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3E" w:rsidRDefault="00EB573E"/>
    <w:p w:rsidR="004F10C0" w:rsidRPr="003F15C3" w:rsidRDefault="004F10C0">
      <w:pPr>
        <w:rPr>
          <w:b/>
        </w:rPr>
      </w:pPr>
      <w:r w:rsidRPr="003F15C3">
        <w:rPr>
          <w:rFonts w:hint="eastAsia"/>
          <w:b/>
        </w:rPr>
        <w:t>申报上海</w:t>
      </w:r>
      <w:r w:rsidR="002E3B32" w:rsidRPr="003F15C3">
        <w:rPr>
          <w:rFonts w:hint="eastAsia"/>
          <w:b/>
        </w:rPr>
        <w:t>邓小平理论奖和</w:t>
      </w:r>
      <w:proofErr w:type="gramStart"/>
      <w:r w:rsidRPr="003F15C3">
        <w:rPr>
          <w:rFonts w:hint="eastAsia"/>
          <w:b/>
        </w:rPr>
        <w:t>哲社</w:t>
      </w:r>
      <w:proofErr w:type="gramEnd"/>
      <w:r w:rsidRPr="003F15C3">
        <w:rPr>
          <w:rFonts w:hint="eastAsia"/>
          <w:b/>
        </w:rPr>
        <w:t>优秀成果</w:t>
      </w:r>
      <w:proofErr w:type="gramStart"/>
      <w:r w:rsidRPr="003F15C3">
        <w:rPr>
          <w:rFonts w:hint="eastAsia"/>
          <w:b/>
        </w:rPr>
        <w:t>奖注意</w:t>
      </w:r>
      <w:proofErr w:type="gramEnd"/>
      <w:r w:rsidRPr="003F15C3">
        <w:rPr>
          <w:rFonts w:hint="eastAsia"/>
          <w:b/>
        </w:rPr>
        <w:t>事项：</w:t>
      </w:r>
    </w:p>
    <w:p w:rsidR="004F10C0" w:rsidRDefault="004F10C0"/>
    <w:p w:rsidR="00613E7D" w:rsidRPr="00056D1F" w:rsidRDefault="00613E7D" w:rsidP="00933267">
      <w:pPr>
        <w:widowControl/>
        <w:spacing w:line="360" w:lineRule="auto"/>
        <w:ind w:firstLineChars="200" w:firstLine="482"/>
        <w:rPr>
          <w:rFonts w:ascii="宋体" w:eastAsia="宋体" w:hAnsi="宋体" w:cs="宋体"/>
          <w:b/>
          <w:kern w:val="0"/>
          <w:sz w:val="24"/>
          <w:szCs w:val="24"/>
        </w:rPr>
      </w:pPr>
      <w:r w:rsidRPr="00056D1F">
        <w:rPr>
          <w:rFonts w:ascii="宋体" w:eastAsia="宋体" w:hAnsi="宋体" w:cs="宋体"/>
          <w:b/>
          <w:kern w:val="0"/>
          <w:sz w:val="24"/>
          <w:szCs w:val="24"/>
        </w:rPr>
        <w:t>1.奖项设置。</w:t>
      </w:r>
    </w:p>
    <w:p w:rsidR="00613E7D" w:rsidRPr="003F15C3" w:rsidRDefault="00613E7D" w:rsidP="00613E7D">
      <w:pPr>
        <w:widowControl/>
        <w:spacing w:line="360" w:lineRule="auto"/>
        <w:ind w:firstLineChars="200" w:firstLine="480"/>
        <w:rPr>
          <w:rFonts w:ascii="宋体" w:eastAsia="宋体" w:hAnsi="宋体" w:cs="宋体"/>
          <w:kern w:val="0"/>
          <w:sz w:val="24"/>
          <w:szCs w:val="24"/>
        </w:rPr>
      </w:pPr>
      <w:r w:rsidRPr="00613E7D">
        <w:rPr>
          <w:rFonts w:ascii="宋体" w:eastAsia="宋体" w:hAnsi="宋体" w:cs="宋体"/>
          <w:kern w:val="0"/>
          <w:sz w:val="24"/>
          <w:szCs w:val="24"/>
        </w:rPr>
        <w:t>本次评奖共设四个类别368个奖项。其中邓小平理论研究和宣传优秀成果奖60项，其中一等奖10项，二等奖50项；</w:t>
      </w:r>
      <w:r w:rsidR="006B590D" w:rsidRPr="00056D1F">
        <w:rPr>
          <w:rFonts w:ascii="宋体" w:eastAsia="宋体" w:hAnsi="宋体" w:cs="宋体" w:hint="eastAsia"/>
          <w:kern w:val="0"/>
          <w:sz w:val="24"/>
          <w:szCs w:val="24"/>
        </w:rPr>
        <w:t>哲学社会科学优秀</w:t>
      </w:r>
      <w:r w:rsidR="006B590D" w:rsidRPr="00C24B94">
        <w:rPr>
          <w:rFonts w:ascii="宋体" w:eastAsia="宋体" w:hAnsi="宋体" w:cs="宋体" w:hint="eastAsia"/>
          <w:kern w:val="0"/>
          <w:sz w:val="24"/>
          <w:szCs w:val="24"/>
        </w:rPr>
        <w:t>成果</w:t>
      </w:r>
      <w:r w:rsidRPr="00613E7D">
        <w:rPr>
          <w:rFonts w:ascii="宋体" w:eastAsia="宋体" w:hAnsi="宋体" w:cs="宋体"/>
          <w:kern w:val="0"/>
          <w:sz w:val="24"/>
          <w:szCs w:val="24"/>
        </w:rPr>
        <w:t>奖284项，其中特等奖4项，一等奖60项，二等奖220项；内部探讨优秀成果奖20项；学术贡献奖4项。</w:t>
      </w:r>
      <w:r w:rsidRPr="003F15C3">
        <w:rPr>
          <w:rFonts w:ascii="宋体" w:eastAsia="宋体" w:hAnsi="宋体" w:cs="宋体"/>
          <w:kern w:val="0"/>
          <w:sz w:val="24"/>
          <w:szCs w:val="24"/>
        </w:rPr>
        <w:t>与上次相比，取消了</w:t>
      </w:r>
      <w:r w:rsidRPr="003F15C3">
        <w:rPr>
          <w:rFonts w:ascii="宋体" w:eastAsia="宋体" w:hAnsi="宋体" w:cs="宋体" w:hint="eastAsia"/>
          <w:kern w:val="0"/>
          <w:sz w:val="24"/>
          <w:szCs w:val="24"/>
        </w:rPr>
        <w:t>网络理论宣传优秀成果奖</w:t>
      </w:r>
      <w:r w:rsidRPr="003F15C3">
        <w:rPr>
          <w:rFonts w:ascii="宋体" w:eastAsia="宋体" w:hAnsi="宋体" w:cs="宋体"/>
          <w:kern w:val="0"/>
          <w:sz w:val="24"/>
          <w:szCs w:val="24"/>
        </w:rPr>
        <w:t>，取消了三等奖设置。</w:t>
      </w:r>
    </w:p>
    <w:p w:rsidR="00613E7D" w:rsidRDefault="00613E7D" w:rsidP="00933267">
      <w:pPr>
        <w:widowControl/>
        <w:spacing w:line="360" w:lineRule="auto"/>
        <w:ind w:firstLineChars="200" w:firstLine="482"/>
        <w:rPr>
          <w:rFonts w:ascii="宋体" w:eastAsia="宋体" w:hAnsi="宋体" w:cs="宋体"/>
          <w:b/>
          <w:kern w:val="0"/>
          <w:sz w:val="24"/>
          <w:szCs w:val="24"/>
        </w:rPr>
      </w:pPr>
      <w:r w:rsidRPr="00056D1F">
        <w:rPr>
          <w:rFonts w:ascii="宋体" w:eastAsia="宋体" w:hAnsi="宋体" w:cs="宋体" w:hint="eastAsia"/>
          <w:b/>
          <w:kern w:val="0"/>
          <w:sz w:val="24"/>
          <w:szCs w:val="24"/>
        </w:rPr>
        <w:t>2．申报</w:t>
      </w:r>
      <w:r>
        <w:rPr>
          <w:rFonts w:ascii="宋体" w:eastAsia="宋体" w:hAnsi="宋体" w:cs="宋体" w:hint="eastAsia"/>
          <w:b/>
          <w:kern w:val="0"/>
          <w:sz w:val="24"/>
          <w:szCs w:val="24"/>
        </w:rPr>
        <w:t>成果</w:t>
      </w:r>
      <w:r w:rsidRPr="00056D1F">
        <w:rPr>
          <w:rFonts w:ascii="宋体" w:eastAsia="宋体" w:hAnsi="宋体" w:cs="宋体" w:hint="eastAsia"/>
          <w:b/>
          <w:kern w:val="0"/>
          <w:sz w:val="24"/>
          <w:szCs w:val="24"/>
        </w:rPr>
        <w:t>要求</w:t>
      </w:r>
    </w:p>
    <w:p w:rsidR="00933267" w:rsidRPr="00933267" w:rsidRDefault="00933267" w:rsidP="00933267">
      <w:pPr>
        <w:widowControl/>
        <w:spacing w:line="360" w:lineRule="auto"/>
        <w:jc w:val="left"/>
        <w:rPr>
          <w:rFonts w:ascii="宋体" w:eastAsia="宋体" w:hAnsi="宋体" w:cs="宋体"/>
          <w:kern w:val="0"/>
          <w:sz w:val="24"/>
          <w:szCs w:val="24"/>
        </w:rPr>
      </w:pPr>
      <w:r w:rsidRPr="00933267">
        <w:rPr>
          <w:rFonts w:ascii="宋体" w:eastAsia="宋体" w:hAnsi="宋体" w:cs="宋体" w:hint="eastAsia"/>
          <w:kern w:val="0"/>
          <w:sz w:val="24"/>
          <w:szCs w:val="24"/>
        </w:rPr>
        <w:t>1)申报成果必须公开出版、发表或播放：有出版号，电视台、广播台证明。</w:t>
      </w:r>
    </w:p>
    <w:p w:rsidR="00933267" w:rsidRPr="00933267" w:rsidRDefault="00933267" w:rsidP="00933267">
      <w:pPr>
        <w:widowControl/>
        <w:spacing w:line="360" w:lineRule="auto"/>
        <w:jc w:val="left"/>
        <w:rPr>
          <w:rFonts w:ascii="宋体" w:eastAsia="宋体" w:hAnsi="宋体" w:cs="宋体"/>
          <w:kern w:val="0"/>
          <w:sz w:val="24"/>
          <w:szCs w:val="24"/>
        </w:rPr>
      </w:pPr>
      <w:r w:rsidRPr="00933267">
        <w:rPr>
          <w:rFonts w:ascii="宋体" w:eastAsia="宋体" w:hAnsi="宋体" w:cs="宋体" w:hint="eastAsia"/>
          <w:kern w:val="0"/>
          <w:sz w:val="24"/>
          <w:szCs w:val="24"/>
        </w:rPr>
        <w:t>2)申报成果公开发表时间范围为 2012. 1. 1.－2013. 12. 31.。</w:t>
      </w:r>
    </w:p>
    <w:p w:rsidR="00933267" w:rsidRPr="00933267" w:rsidRDefault="00933267" w:rsidP="00933267">
      <w:pPr>
        <w:widowControl/>
        <w:spacing w:line="360" w:lineRule="auto"/>
        <w:jc w:val="left"/>
        <w:rPr>
          <w:rFonts w:ascii="宋体" w:eastAsia="宋体" w:hAnsi="宋体" w:cs="宋体"/>
          <w:kern w:val="0"/>
          <w:sz w:val="24"/>
          <w:szCs w:val="24"/>
        </w:rPr>
      </w:pPr>
      <w:r w:rsidRPr="00933267">
        <w:rPr>
          <w:rFonts w:ascii="宋体" w:eastAsia="宋体" w:hAnsi="宋体" w:cs="宋体" w:hint="eastAsia"/>
          <w:kern w:val="0"/>
          <w:sz w:val="24"/>
          <w:szCs w:val="24"/>
        </w:rPr>
        <w:t>3)申报成果不含个人文集</w:t>
      </w:r>
      <w:r>
        <w:rPr>
          <w:rFonts w:ascii="宋体" w:eastAsia="宋体" w:hAnsi="宋体" w:cs="宋体" w:hint="eastAsia"/>
          <w:kern w:val="0"/>
          <w:sz w:val="24"/>
          <w:szCs w:val="24"/>
        </w:rPr>
        <w:t>\译著</w:t>
      </w:r>
      <w:r w:rsidRPr="00933267">
        <w:rPr>
          <w:rFonts w:ascii="宋体" w:eastAsia="宋体" w:hAnsi="宋体" w:cs="宋体" w:hint="eastAsia"/>
          <w:kern w:val="0"/>
          <w:sz w:val="24"/>
          <w:szCs w:val="24"/>
        </w:rPr>
        <w:t>。年鉴只能参评一次。转载文章不得申报。</w:t>
      </w:r>
    </w:p>
    <w:p w:rsidR="00933267" w:rsidRPr="00933267" w:rsidRDefault="00933267" w:rsidP="00933267">
      <w:pPr>
        <w:widowControl/>
        <w:spacing w:line="360" w:lineRule="auto"/>
        <w:jc w:val="left"/>
        <w:rPr>
          <w:rFonts w:ascii="宋体" w:eastAsia="宋体" w:hAnsi="宋体" w:cs="宋体"/>
          <w:kern w:val="0"/>
          <w:sz w:val="24"/>
          <w:szCs w:val="24"/>
        </w:rPr>
      </w:pPr>
      <w:r w:rsidRPr="00933267">
        <w:rPr>
          <w:rFonts w:ascii="宋体" w:eastAsia="宋体" w:hAnsi="宋体" w:cs="宋体" w:hint="eastAsia"/>
          <w:kern w:val="0"/>
          <w:sz w:val="24"/>
          <w:szCs w:val="24"/>
        </w:rPr>
        <w:t>4)多卷本著作原则上需出齐后整体申报，也可以丛书中某一著作的名义申报，但两者不能兼报。分卷申报需提供丛书主编授权委托书。</w:t>
      </w:r>
    </w:p>
    <w:p w:rsidR="00933267" w:rsidRPr="00933267" w:rsidRDefault="00933267" w:rsidP="00933267">
      <w:pPr>
        <w:widowControl/>
        <w:spacing w:line="360" w:lineRule="auto"/>
        <w:jc w:val="left"/>
        <w:rPr>
          <w:rFonts w:ascii="宋体" w:eastAsia="宋体" w:hAnsi="宋体" w:cs="宋体"/>
          <w:kern w:val="0"/>
          <w:sz w:val="24"/>
          <w:szCs w:val="24"/>
        </w:rPr>
      </w:pPr>
      <w:r w:rsidRPr="00933267">
        <w:rPr>
          <w:rFonts w:ascii="宋体" w:eastAsia="宋体" w:hAnsi="宋体" w:cs="宋体" w:hint="eastAsia"/>
          <w:kern w:val="0"/>
          <w:sz w:val="24"/>
          <w:szCs w:val="24"/>
        </w:rPr>
        <w:t>5)申报者应为第一主编或第一作者，如申报者为第二主编、作者，则第一主编、作者须出具委托申报证明</w:t>
      </w:r>
      <w:r w:rsidR="00AE62D9">
        <w:rPr>
          <w:rFonts w:ascii="宋体" w:eastAsia="宋体" w:hAnsi="宋体" w:cs="宋体" w:hint="eastAsia"/>
          <w:kern w:val="0"/>
          <w:sz w:val="24"/>
          <w:szCs w:val="24"/>
        </w:rPr>
        <w:t>（委托申报模板见附件）</w:t>
      </w:r>
      <w:r w:rsidRPr="00933267">
        <w:rPr>
          <w:rFonts w:ascii="宋体" w:eastAsia="宋体" w:hAnsi="宋体" w:cs="宋体" w:hint="eastAsia"/>
          <w:kern w:val="0"/>
          <w:sz w:val="24"/>
          <w:szCs w:val="24"/>
        </w:rPr>
        <w:t>。</w:t>
      </w:r>
    </w:p>
    <w:p w:rsidR="00613E7D" w:rsidRPr="00056D1F" w:rsidRDefault="00613E7D" w:rsidP="003F15C3">
      <w:pPr>
        <w:widowControl/>
        <w:spacing w:line="360" w:lineRule="auto"/>
        <w:ind w:firstLineChars="200" w:firstLine="482"/>
        <w:jc w:val="left"/>
        <w:rPr>
          <w:rFonts w:ascii="宋体" w:eastAsia="宋体" w:hAnsi="宋体" w:cs="宋体"/>
          <w:b/>
          <w:kern w:val="0"/>
          <w:sz w:val="24"/>
          <w:szCs w:val="24"/>
        </w:rPr>
      </w:pPr>
      <w:r w:rsidRPr="00056D1F">
        <w:rPr>
          <w:rFonts w:ascii="宋体" w:eastAsia="宋体" w:hAnsi="宋体" w:cs="宋体" w:hint="eastAsia"/>
          <w:b/>
          <w:kern w:val="0"/>
          <w:sz w:val="24"/>
          <w:szCs w:val="24"/>
        </w:rPr>
        <w:t>3．申报方法。</w:t>
      </w:r>
    </w:p>
    <w:p w:rsidR="00933267" w:rsidRDefault="00613E7D" w:rsidP="00C24B94">
      <w:pPr>
        <w:widowControl/>
        <w:spacing w:line="360" w:lineRule="auto"/>
        <w:ind w:firstLineChars="200" w:firstLine="480"/>
        <w:rPr>
          <w:rFonts w:ascii="宋体" w:eastAsia="宋体" w:hAnsi="宋体" w:cs="宋体"/>
          <w:kern w:val="0"/>
          <w:sz w:val="24"/>
          <w:szCs w:val="24"/>
        </w:rPr>
      </w:pPr>
      <w:r w:rsidRPr="00056D1F">
        <w:rPr>
          <w:rFonts w:ascii="宋体" w:eastAsia="宋体" w:hAnsi="宋体" w:cs="宋体" w:hint="eastAsia"/>
          <w:kern w:val="0"/>
          <w:sz w:val="24"/>
          <w:szCs w:val="24"/>
        </w:rPr>
        <w:t>本届上海市社科评</w:t>
      </w:r>
      <w:r w:rsidRPr="00C24B94">
        <w:rPr>
          <w:rFonts w:ascii="宋体" w:eastAsia="宋体" w:hAnsi="宋体" w:cs="宋体" w:hint="eastAsia"/>
          <w:kern w:val="0"/>
          <w:sz w:val="24"/>
          <w:szCs w:val="24"/>
        </w:rPr>
        <w:t>奖</w:t>
      </w:r>
      <w:r w:rsidRPr="00056D1F">
        <w:rPr>
          <w:rFonts w:ascii="宋体" w:eastAsia="宋体" w:hAnsi="宋体" w:cs="宋体" w:hint="eastAsia"/>
          <w:kern w:val="0"/>
          <w:sz w:val="24"/>
          <w:szCs w:val="24"/>
        </w:rPr>
        <w:t>实行网上申报，网址为</w:t>
      </w:r>
      <w:r w:rsidRPr="00056D1F">
        <w:rPr>
          <w:rFonts w:ascii="宋体" w:eastAsia="宋体" w:hAnsi="宋体" w:cs="宋体"/>
          <w:kern w:val="0"/>
          <w:sz w:val="24"/>
          <w:szCs w:val="24"/>
        </w:rPr>
        <w:t>http://pj.sssa.org.cn</w:t>
      </w:r>
      <w:r w:rsidRPr="00056D1F">
        <w:rPr>
          <w:rFonts w:ascii="宋体" w:eastAsia="宋体" w:hAnsi="宋体" w:cs="宋体" w:hint="eastAsia"/>
          <w:kern w:val="0"/>
          <w:sz w:val="24"/>
          <w:szCs w:val="24"/>
        </w:rPr>
        <w:t>。各类评奖申报应提交我校社科处的申报材料分别如下：邓小平理论研究和宣传优秀</w:t>
      </w:r>
      <w:r w:rsidRPr="00C24B94">
        <w:rPr>
          <w:rFonts w:ascii="宋体" w:eastAsia="宋体" w:hAnsi="宋体" w:cs="宋体" w:hint="eastAsia"/>
          <w:kern w:val="0"/>
          <w:sz w:val="24"/>
          <w:szCs w:val="24"/>
        </w:rPr>
        <w:t>成果</w:t>
      </w:r>
      <w:r w:rsidRPr="00056D1F">
        <w:rPr>
          <w:rFonts w:ascii="宋体" w:eastAsia="宋体" w:hAnsi="宋体" w:cs="宋体" w:hint="eastAsia"/>
          <w:kern w:val="0"/>
          <w:sz w:val="24"/>
          <w:szCs w:val="24"/>
        </w:rPr>
        <w:t>、哲学社会科学优秀</w:t>
      </w:r>
      <w:r w:rsidRPr="00C24B94">
        <w:rPr>
          <w:rFonts w:ascii="宋体" w:eastAsia="宋体" w:hAnsi="宋体" w:cs="宋体" w:hint="eastAsia"/>
          <w:kern w:val="0"/>
          <w:sz w:val="24"/>
          <w:szCs w:val="24"/>
        </w:rPr>
        <w:t>成果</w:t>
      </w:r>
      <w:r w:rsidR="006B590D">
        <w:rPr>
          <w:rFonts w:ascii="宋体" w:eastAsia="宋体" w:hAnsi="宋体" w:cs="宋体" w:hint="eastAsia"/>
          <w:kern w:val="0"/>
          <w:sz w:val="24"/>
          <w:szCs w:val="24"/>
        </w:rPr>
        <w:t>的</w:t>
      </w:r>
      <w:r w:rsidRPr="00056D1F">
        <w:rPr>
          <w:rFonts w:ascii="宋体" w:eastAsia="宋体" w:hAnsi="宋体" w:cs="宋体" w:hint="eastAsia"/>
          <w:kern w:val="0"/>
          <w:sz w:val="24"/>
          <w:szCs w:val="24"/>
        </w:rPr>
        <w:t>申报者需提供以下申报材料：</w:t>
      </w:r>
    </w:p>
    <w:p w:rsidR="003F15C3" w:rsidRPr="003F15C3" w:rsidRDefault="00613E7D" w:rsidP="003F15C3">
      <w:pPr>
        <w:pStyle w:val="a5"/>
        <w:widowControl/>
        <w:numPr>
          <w:ilvl w:val="0"/>
          <w:numId w:val="1"/>
        </w:numPr>
        <w:spacing w:line="360" w:lineRule="auto"/>
        <w:ind w:firstLineChars="0"/>
        <w:rPr>
          <w:rFonts w:ascii="宋体" w:eastAsia="宋体" w:hAnsi="宋体" w:cs="宋体"/>
          <w:kern w:val="0"/>
          <w:sz w:val="24"/>
          <w:szCs w:val="24"/>
        </w:rPr>
      </w:pPr>
      <w:r w:rsidRPr="003F15C3">
        <w:rPr>
          <w:rFonts w:ascii="宋体" w:eastAsia="宋体" w:hAnsi="宋体" w:cs="宋体" w:hint="eastAsia"/>
          <w:kern w:val="0"/>
          <w:sz w:val="24"/>
          <w:szCs w:val="24"/>
        </w:rPr>
        <w:t>申报表，一式四份</w:t>
      </w:r>
      <w:r w:rsidR="00A97E53">
        <w:rPr>
          <w:rFonts w:ascii="宋体" w:eastAsia="宋体" w:hAnsi="宋体" w:cs="宋体" w:hint="eastAsia"/>
          <w:kern w:val="0"/>
          <w:sz w:val="24"/>
          <w:szCs w:val="24"/>
        </w:rPr>
        <w:t>，A4印制即可；</w:t>
      </w:r>
    </w:p>
    <w:p w:rsidR="003F15C3" w:rsidRDefault="00613E7D" w:rsidP="003F15C3">
      <w:pPr>
        <w:pStyle w:val="a5"/>
        <w:widowControl/>
        <w:numPr>
          <w:ilvl w:val="0"/>
          <w:numId w:val="1"/>
        </w:numPr>
        <w:spacing w:line="360" w:lineRule="auto"/>
        <w:ind w:firstLineChars="0"/>
        <w:rPr>
          <w:rFonts w:ascii="宋体" w:eastAsia="宋体" w:hAnsi="宋体" w:cs="宋体"/>
          <w:kern w:val="0"/>
          <w:sz w:val="24"/>
          <w:szCs w:val="24"/>
        </w:rPr>
      </w:pPr>
      <w:r w:rsidRPr="003F15C3">
        <w:rPr>
          <w:rFonts w:ascii="宋体" w:eastAsia="宋体" w:hAnsi="宋体" w:cs="宋体" w:hint="eastAsia"/>
          <w:kern w:val="0"/>
          <w:sz w:val="24"/>
          <w:szCs w:val="24"/>
        </w:rPr>
        <w:t>申报成果，一式四份（其中必须有一份是原件）；</w:t>
      </w:r>
    </w:p>
    <w:p w:rsidR="003F15C3" w:rsidRDefault="00613E7D" w:rsidP="003F15C3">
      <w:pPr>
        <w:pStyle w:val="a5"/>
        <w:widowControl/>
        <w:numPr>
          <w:ilvl w:val="0"/>
          <w:numId w:val="1"/>
        </w:numPr>
        <w:spacing w:line="360" w:lineRule="auto"/>
        <w:ind w:firstLineChars="0"/>
        <w:rPr>
          <w:rFonts w:ascii="宋体" w:eastAsia="宋体" w:hAnsi="宋体" w:cs="宋体"/>
          <w:kern w:val="0"/>
          <w:sz w:val="24"/>
          <w:szCs w:val="24"/>
        </w:rPr>
      </w:pPr>
      <w:r w:rsidRPr="003F15C3">
        <w:rPr>
          <w:rFonts w:ascii="宋体" w:eastAsia="宋体" w:hAnsi="宋体" w:cs="宋体" w:hint="eastAsia"/>
          <w:kern w:val="0"/>
          <w:sz w:val="24"/>
          <w:szCs w:val="24"/>
        </w:rPr>
        <w:t>评审表，一式16份</w:t>
      </w:r>
      <w:r w:rsidR="00A97E53">
        <w:rPr>
          <w:rFonts w:ascii="宋体" w:eastAsia="宋体" w:hAnsi="宋体" w:cs="宋体" w:hint="eastAsia"/>
          <w:kern w:val="0"/>
          <w:sz w:val="24"/>
          <w:szCs w:val="24"/>
        </w:rPr>
        <w:t>，</w:t>
      </w:r>
      <w:r w:rsidR="00A97E53">
        <w:rPr>
          <w:rFonts w:ascii="宋体" w:eastAsia="宋体" w:hAnsi="宋体" w:cs="宋体" w:hint="eastAsia"/>
          <w:kern w:val="0"/>
          <w:sz w:val="24"/>
          <w:szCs w:val="24"/>
        </w:rPr>
        <w:t>A4印制即可</w:t>
      </w:r>
      <w:bookmarkStart w:id="0" w:name="_GoBack"/>
      <w:bookmarkEnd w:id="0"/>
      <w:r w:rsidRPr="003F15C3">
        <w:rPr>
          <w:rFonts w:ascii="宋体" w:eastAsia="宋体" w:hAnsi="宋体" w:cs="宋体" w:hint="eastAsia"/>
          <w:kern w:val="0"/>
          <w:sz w:val="24"/>
          <w:szCs w:val="24"/>
        </w:rPr>
        <w:t>。</w:t>
      </w:r>
    </w:p>
    <w:p w:rsidR="003F15C3" w:rsidRDefault="00F96684" w:rsidP="003F15C3">
      <w:pPr>
        <w:pStyle w:val="a5"/>
        <w:widowControl/>
        <w:numPr>
          <w:ilvl w:val="0"/>
          <w:numId w:val="1"/>
        </w:numPr>
        <w:spacing w:line="360" w:lineRule="auto"/>
        <w:ind w:firstLineChars="0"/>
        <w:rPr>
          <w:rFonts w:ascii="宋体" w:eastAsia="宋体" w:hAnsi="宋体" w:cs="宋体"/>
          <w:kern w:val="0"/>
          <w:sz w:val="24"/>
          <w:szCs w:val="24"/>
        </w:rPr>
      </w:pPr>
      <w:r w:rsidRPr="003F15C3">
        <w:rPr>
          <w:rFonts w:ascii="宋体" w:eastAsia="宋体" w:hAnsi="宋体" w:cs="宋体"/>
          <w:kern w:val="0"/>
          <w:sz w:val="24"/>
          <w:szCs w:val="24"/>
        </w:rPr>
        <w:t>申报表和评审表电子版（命名方式：申报代码+院系+姓名）。</w:t>
      </w:r>
    </w:p>
    <w:p w:rsidR="00613E7D" w:rsidRPr="003F15C3" w:rsidRDefault="00613E7D" w:rsidP="003F15C3">
      <w:pPr>
        <w:pStyle w:val="a5"/>
        <w:widowControl/>
        <w:numPr>
          <w:ilvl w:val="0"/>
          <w:numId w:val="1"/>
        </w:numPr>
        <w:spacing w:line="360" w:lineRule="auto"/>
        <w:ind w:firstLineChars="0"/>
        <w:rPr>
          <w:rFonts w:ascii="宋体" w:eastAsia="宋体" w:hAnsi="宋体" w:cs="宋体"/>
          <w:kern w:val="0"/>
          <w:sz w:val="24"/>
          <w:szCs w:val="24"/>
        </w:rPr>
      </w:pPr>
      <w:r w:rsidRPr="003F15C3">
        <w:rPr>
          <w:rFonts w:ascii="宋体" w:eastAsia="宋体" w:hAnsi="宋体" w:cs="宋体" w:hint="eastAsia"/>
          <w:kern w:val="0"/>
          <w:sz w:val="24"/>
          <w:szCs w:val="24"/>
        </w:rPr>
        <w:t>内部探讨优秀成果</w:t>
      </w:r>
      <w:r w:rsidR="00F96684" w:rsidRPr="003F15C3">
        <w:rPr>
          <w:rFonts w:ascii="宋体" w:eastAsia="宋体" w:hAnsi="宋体" w:cs="宋体" w:hint="eastAsia"/>
          <w:kern w:val="0"/>
          <w:sz w:val="24"/>
          <w:szCs w:val="24"/>
        </w:rPr>
        <w:t>和</w:t>
      </w:r>
      <w:r w:rsidRPr="003F15C3">
        <w:rPr>
          <w:rFonts w:ascii="宋体" w:eastAsia="宋体" w:hAnsi="宋体" w:cs="宋体" w:hint="eastAsia"/>
          <w:kern w:val="0"/>
          <w:sz w:val="24"/>
          <w:szCs w:val="24"/>
        </w:rPr>
        <w:t>学术贡献奖</w:t>
      </w:r>
      <w:r w:rsidR="00F96684" w:rsidRPr="003F15C3">
        <w:rPr>
          <w:rFonts w:ascii="宋体" w:eastAsia="宋体" w:hAnsi="宋体" w:cs="宋体" w:hint="eastAsia"/>
          <w:kern w:val="0"/>
          <w:sz w:val="24"/>
          <w:szCs w:val="24"/>
        </w:rPr>
        <w:t>申报者</w:t>
      </w:r>
      <w:r w:rsidRPr="003F15C3">
        <w:rPr>
          <w:rFonts w:ascii="宋体" w:eastAsia="宋体" w:hAnsi="宋体" w:cs="宋体" w:hint="eastAsia"/>
          <w:kern w:val="0"/>
          <w:sz w:val="24"/>
          <w:szCs w:val="24"/>
        </w:rPr>
        <w:t>需要</w:t>
      </w:r>
      <w:r w:rsidR="00F96684" w:rsidRPr="003F15C3">
        <w:rPr>
          <w:rFonts w:ascii="宋体" w:eastAsia="宋体" w:hAnsi="宋体" w:cs="宋体" w:hint="eastAsia"/>
          <w:kern w:val="0"/>
          <w:sz w:val="24"/>
          <w:szCs w:val="24"/>
        </w:rPr>
        <w:t>提交</w:t>
      </w:r>
      <w:r w:rsidRPr="003F15C3">
        <w:rPr>
          <w:rFonts w:ascii="宋体" w:eastAsia="宋体" w:hAnsi="宋体" w:cs="宋体" w:hint="eastAsia"/>
          <w:kern w:val="0"/>
          <w:sz w:val="24"/>
          <w:szCs w:val="24"/>
        </w:rPr>
        <w:t>《申报表》及成果一式四份</w:t>
      </w:r>
      <w:r w:rsidR="00F96684" w:rsidRPr="003F15C3">
        <w:rPr>
          <w:rFonts w:ascii="宋体" w:eastAsia="宋体" w:hAnsi="宋体" w:cs="宋体" w:hint="eastAsia"/>
          <w:kern w:val="0"/>
          <w:sz w:val="24"/>
          <w:szCs w:val="24"/>
        </w:rPr>
        <w:t>，并提交申报表电子版</w:t>
      </w:r>
      <w:r w:rsidRPr="003F15C3">
        <w:rPr>
          <w:rFonts w:ascii="宋体" w:eastAsia="宋体" w:hAnsi="宋体" w:cs="宋体" w:hint="eastAsia"/>
          <w:kern w:val="0"/>
          <w:sz w:val="24"/>
          <w:szCs w:val="24"/>
        </w:rPr>
        <w:t>。申报者应该</w:t>
      </w:r>
      <w:r w:rsidR="000B6E06" w:rsidRPr="003F15C3">
        <w:rPr>
          <w:rFonts w:ascii="宋体" w:eastAsia="宋体" w:hAnsi="宋体" w:cs="宋体" w:hint="eastAsia"/>
          <w:kern w:val="0"/>
          <w:sz w:val="24"/>
          <w:szCs w:val="24"/>
        </w:rPr>
        <w:t>注意合理地阐述和评价自己的成果内容，成果已有一定社会影响的应该附相关证明材料</w:t>
      </w:r>
      <w:r w:rsidR="00AE62D9">
        <w:rPr>
          <w:rFonts w:ascii="宋体" w:eastAsia="宋体" w:hAnsi="宋体" w:cs="宋体" w:hint="eastAsia"/>
          <w:kern w:val="0"/>
          <w:sz w:val="24"/>
          <w:szCs w:val="24"/>
        </w:rPr>
        <w:t>（可参考评分表，见附件）</w:t>
      </w:r>
      <w:r w:rsidR="000B6E06" w:rsidRPr="003F15C3">
        <w:rPr>
          <w:rFonts w:ascii="宋体" w:eastAsia="宋体" w:hAnsi="宋体" w:cs="宋体" w:hint="eastAsia"/>
          <w:kern w:val="0"/>
          <w:sz w:val="24"/>
          <w:szCs w:val="24"/>
        </w:rPr>
        <w:t>。</w:t>
      </w:r>
    </w:p>
    <w:p w:rsidR="00F96684" w:rsidRDefault="00F96684" w:rsidP="003F15C3">
      <w:pPr>
        <w:widowControl/>
        <w:spacing w:line="360" w:lineRule="auto"/>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4.其他注意事项</w:t>
      </w:r>
    </w:p>
    <w:p w:rsidR="00933267" w:rsidRPr="00F96684" w:rsidRDefault="00933267" w:rsidP="00F96684">
      <w:pPr>
        <w:widowControl/>
        <w:spacing w:line="360" w:lineRule="auto"/>
        <w:ind w:firstLineChars="200" w:firstLine="480"/>
        <w:jc w:val="left"/>
        <w:rPr>
          <w:rFonts w:ascii="宋体" w:eastAsia="宋体" w:hAnsi="宋体" w:cs="宋体"/>
          <w:kern w:val="0"/>
          <w:sz w:val="24"/>
          <w:szCs w:val="24"/>
        </w:rPr>
      </w:pPr>
      <w:r w:rsidRPr="00F96684">
        <w:rPr>
          <w:rFonts w:ascii="宋体" w:eastAsia="宋体" w:hAnsi="宋体" w:cs="宋体" w:hint="eastAsia"/>
          <w:kern w:val="0"/>
          <w:sz w:val="24"/>
          <w:szCs w:val="24"/>
        </w:rPr>
        <w:t>1</w:t>
      </w:r>
      <w:r w:rsidR="00F96684" w:rsidRPr="00F96684">
        <w:rPr>
          <w:rFonts w:ascii="宋体" w:eastAsia="宋体" w:hAnsi="宋体" w:cs="宋体" w:hint="eastAsia"/>
          <w:kern w:val="0"/>
          <w:sz w:val="24"/>
          <w:szCs w:val="24"/>
        </w:rPr>
        <w:t>）</w:t>
      </w:r>
      <w:r w:rsidRPr="00F96684">
        <w:rPr>
          <w:rFonts w:ascii="宋体" w:eastAsia="宋体" w:hAnsi="宋体" w:cs="宋体" w:hint="eastAsia"/>
          <w:kern w:val="0"/>
          <w:sz w:val="24"/>
          <w:szCs w:val="24"/>
        </w:rPr>
        <w:t>纸质申报材料和网上申报信息一致无误。</w:t>
      </w:r>
    </w:p>
    <w:p w:rsidR="00933267" w:rsidRPr="00F96684" w:rsidRDefault="00933267" w:rsidP="00F96684">
      <w:pPr>
        <w:widowControl/>
        <w:spacing w:line="360" w:lineRule="auto"/>
        <w:ind w:firstLineChars="200" w:firstLine="480"/>
        <w:jc w:val="left"/>
        <w:rPr>
          <w:rFonts w:ascii="宋体" w:eastAsia="宋体" w:hAnsi="宋体" w:cs="宋体"/>
          <w:kern w:val="0"/>
          <w:sz w:val="24"/>
          <w:szCs w:val="24"/>
        </w:rPr>
      </w:pPr>
      <w:r w:rsidRPr="00F96684">
        <w:rPr>
          <w:rFonts w:ascii="宋体" w:eastAsia="宋体" w:hAnsi="宋体" w:cs="宋体" w:hint="eastAsia"/>
          <w:kern w:val="0"/>
          <w:sz w:val="24"/>
          <w:szCs w:val="24"/>
        </w:rPr>
        <w:lastRenderedPageBreak/>
        <w:t>2</w:t>
      </w:r>
      <w:r w:rsidR="00F96684" w:rsidRPr="00F96684">
        <w:rPr>
          <w:rFonts w:ascii="宋体" w:eastAsia="宋体" w:hAnsi="宋体" w:cs="宋体" w:hint="eastAsia"/>
          <w:kern w:val="0"/>
          <w:sz w:val="24"/>
          <w:szCs w:val="24"/>
        </w:rPr>
        <w:t>）</w:t>
      </w:r>
      <w:proofErr w:type="gramStart"/>
      <w:r w:rsidRPr="00F96684">
        <w:rPr>
          <w:rFonts w:ascii="宋体" w:eastAsia="宋体" w:hAnsi="宋体" w:cs="宋体" w:hint="eastAsia"/>
          <w:kern w:val="0"/>
          <w:sz w:val="24"/>
          <w:szCs w:val="24"/>
        </w:rPr>
        <w:t>邓</w:t>
      </w:r>
      <w:proofErr w:type="gramEnd"/>
      <w:r w:rsidRPr="00F96684">
        <w:rPr>
          <w:rFonts w:ascii="宋体" w:eastAsia="宋体" w:hAnsi="宋体" w:cs="宋体" w:hint="eastAsia"/>
          <w:kern w:val="0"/>
          <w:sz w:val="24"/>
          <w:szCs w:val="24"/>
        </w:rPr>
        <w:t>理论和</w:t>
      </w:r>
      <w:proofErr w:type="gramStart"/>
      <w:r w:rsidRPr="00F96684">
        <w:rPr>
          <w:rFonts w:ascii="宋体" w:eastAsia="宋体" w:hAnsi="宋体" w:cs="宋体" w:hint="eastAsia"/>
          <w:kern w:val="0"/>
          <w:sz w:val="24"/>
          <w:szCs w:val="24"/>
        </w:rPr>
        <w:t>哲社</w:t>
      </w:r>
      <w:proofErr w:type="gramEnd"/>
      <w:r w:rsidRPr="00F96684">
        <w:rPr>
          <w:rFonts w:ascii="宋体" w:eastAsia="宋体" w:hAnsi="宋体" w:cs="宋体" w:hint="eastAsia"/>
          <w:kern w:val="0"/>
          <w:sz w:val="24"/>
          <w:szCs w:val="24"/>
        </w:rPr>
        <w:t>同时申报，每人限报两项，并分布在不同类别的奖项内（著作、音像、论文）。内部探讨奖、学术贡献奖不限申报数。</w:t>
      </w:r>
    </w:p>
    <w:p w:rsidR="00933267" w:rsidRDefault="00933267" w:rsidP="00F96684">
      <w:pPr>
        <w:widowControl/>
        <w:spacing w:line="360" w:lineRule="auto"/>
        <w:ind w:firstLineChars="200" w:firstLine="480"/>
        <w:jc w:val="left"/>
        <w:rPr>
          <w:rFonts w:ascii="宋体" w:eastAsia="宋体" w:hAnsi="宋体" w:cs="宋体"/>
          <w:kern w:val="0"/>
          <w:sz w:val="24"/>
          <w:szCs w:val="24"/>
        </w:rPr>
      </w:pPr>
      <w:r w:rsidRPr="00F96684">
        <w:rPr>
          <w:rFonts w:ascii="宋体" w:eastAsia="宋体" w:hAnsi="宋体" w:cs="宋体" w:hint="eastAsia"/>
          <w:kern w:val="0"/>
          <w:sz w:val="24"/>
          <w:szCs w:val="24"/>
        </w:rPr>
        <w:t>3</w:t>
      </w:r>
      <w:r w:rsidR="00F96684" w:rsidRPr="00F96684">
        <w:rPr>
          <w:rFonts w:ascii="宋体" w:eastAsia="宋体" w:hAnsi="宋体" w:cs="宋体" w:hint="eastAsia"/>
          <w:kern w:val="0"/>
          <w:sz w:val="24"/>
          <w:szCs w:val="24"/>
        </w:rPr>
        <w:t>）</w:t>
      </w:r>
      <w:r w:rsidRPr="00F96684">
        <w:rPr>
          <w:rFonts w:ascii="宋体" w:eastAsia="宋体" w:hAnsi="宋体" w:cs="宋体" w:hint="eastAsia"/>
          <w:kern w:val="0"/>
          <w:sz w:val="24"/>
          <w:szCs w:val="24"/>
        </w:rPr>
        <w:t>在外单位形成的成果，如果都是上海单位，调入前后的单位都可以申报；如果是外地调入上海的申报人，要在上海工作半年以上（2013年6月之前调入的），并且是在上海工作期间形成的成果。</w:t>
      </w:r>
    </w:p>
    <w:p w:rsidR="00F96684" w:rsidRPr="00F96684" w:rsidRDefault="00F96684" w:rsidP="00F96684">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4）各院系申报者由院系统</w:t>
      </w:r>
      <w:proofErr w:type="gramStart"/>
      <w:r>
        <w:rPr>
          <w:rFonts w:ascii="宋体" w:eastAsia="宋体" w:hAnsi="宋体" w:cs="宋体" w:hint="eastAsia"/>
          <w:kern w:val="0"/>
          <w:sz w:val="24"/>
          <w:szCs w:val="24"/>
        </w:rPr>
        <w:t>一</w:t>
      </w:r>
      <w:proofErr w:type="gramEnd"/>
      <w:r>
        <w:rPr>
          <w:rFonts w:ascii="宋体" w:eastAsia="宋体" w:hAnsi="宋体" w:cs="宋体" w:hint="eastAsia"/>
          <w:kern w:val="0"/>
          <w:sz w:val="24"/>
          <w:szCs w:val="24"/>
        </w:rPr>
        <w:t>提交申报材料，院系报送材料应该包含每个申报成果的相关材料以及院系的申报一览表。各单位要确保重要成果、科研骨干申报无遗漏。</w:t>
      </w:r>
    </w:p>
    <w:p w:rsidR="00933267" w:rsidRDefault="00AE62D9" w:rsidP="00AE62D9">
      <w:pPr>
        <w:widowControl/>
        <w:spacing w:line="360" w:lineRule="auto"/>
        <w:ind w:firstLineChars="200" w:firstLine="480"/>
        <w:jc w:val="left"/>
        <w:rPr>
          <w:rFonts w:ascii="宋体" w:eastAsia="宋体" w:hAnsi="宋体" w:cs="宋体"/>
          <w:kern w:val="0"/>
          <w:sz w:val="24"/>
          <w:szCs w:val="24"/>
        </w:rPr>
      </w:pPr>
      <w:r w:rsidRPr="00AE62D9">
        <w:rPr>
          <w:rFonts w:ascii="宋体" w:eastAsia="宋体" w:hAnsi="宋体" w:cs="宋体"/>
          <w:kern w:val="0"/>
          <w:sz w:val="24"/>
          <w:szCs w:val="24"/>
        </w:rPr>
        <w:t>5）申报形式为在线填报，建议先填好样表</w:t>
      </w:r>
      <w:r>
        <w:rPr>
          <w:rFonts w:ascii="宋体" w:eastAsia="宋体" w:hAnsi="宋体" w:cs="宋体"/>
          <w:kern w:val="0"/>
          <w:sz w:val="24"/>
          <w:szCs w:val="24"/>
        </w:rPr>
        <w:t>（</w:t>
      </w:r>
      <w:proofErr w:type="gramStart"/>
      <w:r>
        <w:rPr>
          <w:rFonts w:ascii="宋体" w:eastAsia="宋体" w:hAnsi="宋体" w:cs="宋体"/>
          <w:kern w:val="0"/>
          <w:sz w:val="24"/>
          <w:szCs w:val="24"/>
        </w:rPr>
        <w:t>样表见</w:t>
      </w:r>
      <w:proofErr w:type="gramEnd"/>
      <w:r>
        <w:rPr>
          <w:rFonts w:ascii="宋体" w:eastAsia="宋体" w:hAnsi="宋体" w:cs="宋体"/>
          <w:kern w:val="0"/>
          <w:sz w:val="24"/>
          <w:szCs w:val="24"/>
        </w:rPr>
        <w:t>附件）</w:t>
      </w:r>
      <w:r w:rsidRPr="00AE62D9">
        <w:rPr>
          <w:rFonts w:ascii="宋体" w:eastAsia="宋体" w:hAnsi="宋体" w:cs="宋体"/>
          <w:kern w:val="0"/>
          <w:sz w:val="24"/>
          <w:szCs w:val="24"/>
        </w:rPr>
        <w:t>后再在线提交。</w:t>
      </w:r>
    </w:p>
    <w:p w:rsidR="00AE62D9" w:rsidRDefault="00AE62D9" w:rsidP="00AE62D9">
      <w:pPr>
        <w:widowControl/>
        <w:spacing w:line="360" w:lineRule="auto"/>
        <w:ind w:firstLineChars="200" w:firstLine="480"/>
        <w:jc w:val="left"/>
        <w:rPr>
          <w:rFonts w:ascii="宋体" w:eastAsia="宋体" w:hAnsi="宋体" w:cs="宋体"/>
          <w:kern w:val="0"/>
          <w:sz w:val="24"/>
          <w:szCs w:val="24"/>
        </w:rPr>
      </w:pPr>
    </w:p>
    <w:p w:rsidR="00AE62D9" w:rsidRPr="00AE62D9" w:rsidRDefault="00AE62D9" w:rsidP="00AE62D9">
      <w:pPr>
        <w:widowControl/>
        <w:spacing w:line="360" w:lineRule="auto"/>
        <w:ind w:firstLineChars="200" w:firstLine="480"/>
        <w:jc w:val="left"/>
        <w:rPr>
          <w:rFonts w:ascii="宋体" w:eastAsia="宋体" w:hAnsi="宋体" w:cs="宋体"/>
          <w:kern w:val="0"/>
          <w:sz w:val="24"/>
          <w:szCs w:val="24"/>
        </w:rPr>
      </w:pPr>
    </w:p>
    <w:p w:rsidR="00933267" w:rsidRPr="003F15C3" w:rsidRDefault="003F15C3" w:rsidP="003F15C3">
      <w:pPr>
        <w:widowControl/>
        <w:spacing w:line="360" w:lineRule="auto"/>
        <w:ind w:firstLineChars="200" w:firstLine="480"/>
        <w:jc w:val="left"/>
        <w:rPr>
          <w:rFonts w:ascii="宋体" w:eastAsia="宋体" w:hAnsi="宋体" w:cs="宋体"/>
          <w:kern w:val="0"/>
          <w:sz w:val="24"/>
          <w:szCs w:val="24"/>
        </w:rPr>
      </w:pPr>
      <w:r w:rsidRPr="003F15C3">
        <w:rPr>
          <w:rFonts w:ascii="宋体" w:eastAsia="宋体" w:hAnsi="宋体" w:cs="宋体"/>
          <w:kern w:val="0"/>
          <w:sz w:val="24"/>
          <w:szCs w:val="24"/>
        </w:rPr>
        <w:t>不明事宜，联系社科处或者市</w:t>
      </w:r>
      <w:proofErr w:type="gramStart"/>
      <w:r w:rsidRPr="003F15C3">
        <w:rPr>
          <w:rFonts w:ascii="宋体" w:eastAsia="宋体" w:hAnsi="宋体" w:cs="宋体"/>
          <w:kern w:val="0"/>
          <w:sz w:val="24"/>
          <w:szCs w:val="24"/>
        </w:rPr>
        <w:t>评奖办</w:t>
      </w:r>
      <w:proofErr w:type="gramEnd"/>
      <w:r w:rsidRPr="003F15C3">
        <w:rPr>
          <w:rFonts w:ascii="宋体" w:eastAsia="宋体" w:hAnsi="宋体" w:cs="宋体" w:hint="eastAsia"/>
          <w:kern w:val="0"/>
          <w:sz w:val="24"/>
          <w:szCs w:val="24"/>
        </w:rPr>
        <w:br/>
        <w:t xml:space="preserve">    社科处联系人  吴文钰  54345118 wywu@admin.ecnu.edu.cn;</w:t>
      </w:r>
      <w:r w:rsidRPr="003F15C3">
        <w:rPr>
          <w:rFonts w:ascii="宋体" w:eastAsia="宋体" w:hAnsi="宋体" w:cs="宋体" w:hint="eastAsia"/>
          <w:kern w:val="0"/>
          <w:sz w:val="24"/>
          <w:szCs w:val="24"/>
        </w:rPr>
        <w:br/>
        <w:t xml:space="preserve">    市</w:t>
      </w:r>
      <w:proofErr w:type="gramStart"/>
      <w:r w:rsidRPr="003F15C3">
        <w:rPr>
          <w:rFonts w:ascii="宋体" w:eastAsia="宋体" w:hAnsi="宋体" w:cs="宋体" w:hint="eastAsia"/>
          <w:kern w:val="0"/>
          <w:sz w:val="24"/>
          <w:szCs w:val="24"/>
        </w:rPr>
        <w:t>评奖办</w:t>
      </w:r>
      <w:proofErr w:type="gramEnd"/>
      <w:r w:rsidRPr="003F15C3">
        <w:rPr>
          <w:rFonts w:ascii="宋体" w:eastAsia="宋体" w:hAnsi="宋体" w:cs="宋体" w:hint="eastAsia"/>
          <w:kern w:val="0"/>
          <w:sz w:val="24"/>
          <w:szCs w:val="24"/>
        </w:rPr>
        <w:t xml:space="preserve"> 53068154</w:t>
      </w:r>
    </w:p>
    <w:p w:rsidR="003F15C3" w:rsidRPr="00933267" w:rsidRDefault="003F15C3" w:rsidP="00933267">
      <w:pPr>
        <w:widowControl/>
        <w:spacing w:line="360" w:lineRule="auto"/>
        <w:ind w:firstLineChars="200" w:firstLine="482"/>
        <w:jc w:val="left"/>
        <w:rPr>
          <w:rFonts w:ascii="宋体" w:eastAsia="宋体" w:hAnsi="宋体" w:cs="宋体"/>
          <w:b/>
          <w:kern w:val="0"/>
          <w:sz w:val="24"/>
          <w:szCs w:val="24"/>
        </w:rPr>
      </w:pPr>
      <w:r>
        <w:rPr>
          <w:rFonts w:ascii="宋体" w:eastAsia="宋体" w:hAnsi="宋体" w:cs="宋体" w:hint="eastAsia"/>
          <w:b/>
          <w:kern w:val="0"/>
          <w:sz w:val="24"/>
          <w:szCs w:val="24"/>
        </w:rPr>
        <w:t xml:space="preserve">                                      </w:t>
      </w:r>
      <w:r w:rsidR="00AE62D9">
        <w:rPr>
          <w:rFonts w:ascii="宋体" w:eastAsia="宋体" w:hAnsi="宋体" w:cs="宋体" w:hint="eastAsia"/>
          <w:b/>
          <w:kern w:val="0"/>
          <w:sz w:val="24"/>
          <w:szCs w:val="24"/>
        </w:rPr>
        <w:t>社科处</w:t>
      </w:r>
    </w:p>
    <w:sectPr w:rsidR="003F15C3" w:rsidRPr="009332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8A6" w:rsidRDefault="009418A6" w:rsidP="006B590D">
      <w:r>
        <w:separator/>
      </w:r>
    </w:p>
  </w:endnote>
  <w:endnote w:type="continuationSeparator" w:id="0">
    <w:p w:rsidR="009418A6" w:rsidRDefault="009418A6" w:rsidP="006B5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8A6" w:rsidRDefault="009418A6" w:rsidP="006B590D">
      <w:r>
        <w:separator/>
      </w:r>
    </w:p>
  </w:footnote>
  <w:footnote w:type="continuationSeparator" w:id="0">
    <w:p w:rsidR="009418A6" w:rsidRDefault="009418A6" w:rsidP="006B5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F318A"/>
    <w:multiLevelType w:val="hybridMultilevel"/>
    <w:tmpl w:val="CAFCAD68"/>
    <w:lvl w:ilvl="0" w:tplc="2B40B97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0C0"/>
    <w:rsid w:val="00062C36"/>
    <w:rsid w:val="000771D1"/>
    <w:rsid w:val="000B6E06"/>
    <w:rsid w:val="001170EB"/>
    <w:rsid w:val="001711AF"/>
    <w:rsid w:val="002E3B32"/>
    <w:rsid w:val="003C534D"/>
    <w:rsid w:val="003F15C3"/>
    <w:rsid w:val="004F10C0"/>
    <w:rsid w:val="0060129F"/>
    <w:rsid w:val="00613E7D"/>
    <w:rsid w:val="006B590D"/>
    <w:rsid w:val="00933267"/>
    <w:rsid w:val="009418A6"/>
    <w:rsid w:val="009E696D"/>
    <w:rsid w:val="00A97E53"/>
    <w:rsid w:val="00AE62D9"/>
    <w:rsid w:val="00C24B94"/>
    <w:rsid w:val="00EB573E"/>
    <w:rsid w:val="00F632AB"/>
    <w:rsid w:val="00F96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59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590D"/>
    <w:rPr>
      <w:sz w:val="18"/>
      <w:szCs w:val="18"/>
    </w:rPr>
  </w:style>
  <w:style w:type="paragraph" w:styleId="a4">
    <w:name w:val="footer"/>
    <w:basedOn w:val="a"/>
    <w:link w:val="Char0"/>
    <w:uiPriority w:val="99"/>
    <w:unhideWhenUsed/>
    <w:rsid w:val="006B590D"/>
    <w:pPr>
      <w:tabs>
        <w:tab w:val="center" w:pos="4153"/>
        <w:tab w:val="right" w:pos="8306"/>
      </w:tabs>
      <w:snapToGrid w:val="0"/>
      <w:jc w:val="left"/>
    </w:pPr>
    <w:rPr>
      <w:sz w:val="18"/>
      <w:szCs w:val="18"/>
    </w:rPr>
  </w:style>
  <w:style w:type="character" w:customStyle="1" w:styleId="Char0">
    <w:name w:val="页脚 Char"/>
    <w:basedOn w:val="a0"/>
    <w:link w:val="a4"/>
    <w:uiPriority w:val="99"/>
    <w:rsid w:val="006B590D"/>
    <w:rPr>
      <w:sz w:val="18"/>
      <w:szCs w:val="18"/>
    </w:rPr>
  </w:style>
  <w:style w:type="paragraph" w:styleId="a5">
    <w:name w:val="List Paragraph"/>
    <w:basedOn w:val="a"/>
    <w:uiPriority w:val="34"/>
    <w:qFormat/>
    <w:rsid w:val="0093326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59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590D"/>
    <w:rPr>
      <w:sz w:val="18"/>
      <w:szCs w:val="18"/>
    </w:rPr>
  </w:style>
  <w:style w:type="paragraph" w:styleId="a4">
    <w:name w:val="footer"/>
    <w:basedOn w:val="a"/>
    <w:link w:val="Char0"/>
    <w:uiPriority w:val="99"/>
    <w:unhideWhenUsed/>
    <w:rsid w:val="006B590D"/>
    <w:pPr>
      <w:tabs>
        <w:tab w:val="center" w:pos="4153"/>
        <w:tab w:val="right" w:pos="8306"/>
      </w:tabs>
      <w:snapToGrid w:val="0"/>
      <w:jc w:val="left"/>
    </w:pPr>
    <w:rPr>
      <w:sz w:val="18"/>
      <w:szCs w:val="18"/>
    </w:rPr>
  </w:style>
  <w:style w:type="character" w:customStyle="1" w:styleId="Char0">
    <w:name w:val="页脚 Char"/>
    <w:basedOn w:val="a0"/>
    <w:link w:val="a4"/>
    <w:uiPriority w:val="99"/>
    <w:rsid w:val="006B590D"/>
    <w:rPr>
      <w:sz w:val="18"/>
      <w:szCs w:val="18"/>
    </w:rPr>
  </w:style>
  <w:style w:type="paragraph" w:styleId="a5">
    <w:name w:val="List Paragraph"/>
    <w:basedOn w:val="a"/>
    <w:uiPriority w:val="34"/>
    <w:qFormat/>
    <w:rsid w:val="0093326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2014-04-08T08:21:00Z</cp:lastPrinted>
  <dcterms:created xsi:type="dcterms:W3CDTF">2014-03-31T02:22:00Z</dcterms:created>
  <dcterms:modified xsi:type="dcterms:W3CDTF">2014-04-09T05:31:00Z</dcterms:modified>
</cp:coreProperties>
</file>